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CA" w:rsidRDefault="00B55CCA" w:rsidP="005477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2788" w:rsidRDefault="00612788" w:rsidP="005477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47742" w:rsidRPr="00523979" w:rsidRDefault="00547742" w:rsidP="00547742">
      <w:pPr>
        <w:spacing w:after="0" w:line="240" w:lineRule="auto"/>
        <w:jc w:val="center"/>
        <w:rPr>
          <w:rFonts w:ascii="Times New Roman" w:hAnsi="Times New Roman"/>
          <w:b/>
        </w:rPr>
      </w:pPr>
      <w:r w:rsidRPr="00523979">
        <w:rPr>
          <w:rFonts w:ascii="Times New Roman" w:hAnsi="Times New Roman"/>
          <w:b/>
        </w:rPr>
        <w:t xml:space="preserve">УПРАВЛЕНИЕ  ОБРАЗОВАНИЯ  АДМИНИСТРАЦИИ МАКСАТИХИНСКОГО  РАЙОНА </w:t>
      </w:r>
    </w:p>
    <w:p w:rsidR="00547742" w:rsidRPr="008070E3" w:rsidRDefault="00547742" w:rsidP="00547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742" w:rsidRPr="008070E3" w:rsidRDefault="00547742" w:rsidP="00547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0E3">
        <w:rPr>
          <w:rFonts w:ascii="Times New Roman" w:hAnsi="Times New Roman"/>
          <w:b/>
          <w:sz w:val="24"/>
          <w:szCs w:val="24"/>
        </w:rPr>
        <w:t xml:space="preserve"> П Р И К А З</w:t>
      </w:r>
    </w:p>
    <w:p w:rsidR="00547742" w:rsidRPr="008070E3" w:rsidRDefault="00547742" w:rsidP="00547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742" w:rsidRDefault="00547742" w:rsidP="00B55C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70E3">
        <w:rPr>
          <w:rFonts w:ascii="Times New Roman" w:hAnsi="Times New Roman"/>
          <w:b/>
          <w:sz w:val="24"/>
          <w:szCs w:val="24"/>
        </w:rPr>
        <w:t xml:space="preserve">от </w:t>
      </w:r>
      <w:r w:rsidR="001943E4">
        <w:rPr>
          <w:rFonts w:ascii="Times New Roman" w:hAnsi="Times New Roman"/>
          <w:b/>
          <w:sz w:val="24"/>
          <w:szCs w:val="24"/>
        </w:rPr>
        <w:t>09</w:t>
      </w:r>
      <w:r w:rsidR="002A4C44">
        <w:rPr>
          <w:rFonts w:ascii="Times New Roman" w:hAnsi="Times New Roman"/>
          <w:b/>
          <w:sz w:val="24"/>
          <w:szCs w:val="24"/>
        </w:rPr>
        <w:t>.01.20</w:t>
      </w:r>
      <w:r w:rsidR="00612788">
        <w:rPr>
          <w:rFonts w:ascii="Times New Roman" w:hAnsi="Times New Roman"/>
          <w:b/>
          <w:sz w:val="24"/>
          <w:szCs w:val="24"/>
        </w:rPr>
        <w:t>20</w:t>
      </w:r>
      <w:r w:rsidRPr="008070E3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627531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B85AC0">
        <w:rPr>
          <w:rFonts w:ascii="Times New Roman" w:hAnsi="Times New Roman"/>
          <w:b/>
          <w:sz w:val="24"/>
          <w:szCs w:val="24"/>
        </w:rPr>
        <w:t xml:space="preserve"> </w:t>
      </w:r>
      <w:r w:rsidR="002A4C44">
        <w:rPr>
          <w:rFonts w:ascii="Times New Roman" w:hAnsi="Times New Roman"/>
          <w:b/>
          <w:sz w:val="24"/>
          <w:szCs w:val="24"/>
        </w:rPr>
        <w:t>№  1/</w:t>
      </w:r>
      <w:r w:rsidR="001943E4">
        <w:rPr>
          <w:rFonts w:ascii="Times New Roman" w:hAnsi="Times New Roman"/>
          <w:b/>
          <w:sz w:val="24"/>
          <w:szCs w:val="24"/>
        </w:rPr>
        <w:t>14</w:t>
      </w:r>
    </w:p>
    <w:p w:rsidR="00B55CCA" w:rsidRDefault="00B55CCA" w:rsidP="00B55C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742" w:rsidRPr="00D177B4" w:rsidRDefault="00547742" w:rsidP="00547742">
      <w:pPr>
        <w:rPr>
          <w:rFonts w:ascii="Times New Roman" w:hAnsi="Times New Roman"/>
          <w:b/>
          <w:sz w:val="24"/>
          <w:szCs w:val="24"/>
        </w:rPr>
      </w:pPr>
      <w:r w:rsidRPr="008070E3">
        <w:rPr>
          <w:rFonts w:ascii="Times New Roman" w:hAnsi="Times New Roman"/>
          <w:b/>
          <w:sz w:val="24"/>
          <w:szCs w:val="24"/>
        </w:rPr>
        <w:t xml:space="preserve">О </w:t>
      </w:r>
      <w:r w:rsidR="001943E4">
        <w:rPr>
          <w:rFonts w:ascii="Times New Roman" w:hAnsi="Times New Roman"/>
          <w:b/>
          <w:sz w:val="24"/>
          <w:szCs w:val="24"/>
        </w:rPr>
        <w:t xml:space="preserve">внесении изменений </w:t>
      </w:r>
      <w:r w:rsidR="001943E4">
        <w:rPr>
          <w:rFonts w:ascii="Times New Roman" w:hAnsi="Times New Roman"/>
          <w:b/>
          <w:sz w:val="24"/>
          <w:szCs w:val="24"/>
        </w:rPr>
        <w:br/>
        <w:t>в приказ УО № 85/7 от 01.11.20</w:t>
      </w:r>
      <w:r w:rsidR="00DC5524">
        <w:rPr>
          <w:rFonts w:ascii="Times New Roman" w:hAnsi="Times New Roman"/>
          <w:b/>
          <w:sz w:val="24"/>
          <w:szCs w:val="24"/>
        </w:rPr>
        <w:t>17</w:t>
      </w:r>
      <w:r w:rsidR="001943E4">
        <w:rPr>
          <w:rFonts w:ascii="Times New Roman" w:hAnsi="Times New Roman"/>
          <w:b/>
          <w:sz w:val="24"/>
          <w:szCs w:val="24"/>
        </w:rPr>
        <w:br/>
        <w:t xml:space="preserve">«Об утверждении Положения </w:t>
      </w:r>
      <w:r w:rsidR="001943E4">
        <w:rPr>
          <w:rFonts w:ascii="Times New Roman" w:hAnsi="Times New Roman"/>
          <w:b/>
          <w:sz w:val="24"/>
          <w:szCs w:val="24"/>
        </w:rPr>
        <w:br/>
        <w:t xml:space="preserve">об оценке эффективности деятельности </w:t>
      </w:r>
      <w:r w:rsidR="001943E4">
        <w:rPr>
          <w:rFonts w:ascii="Times New Roman" w:hAnsi="Times New Roman"/>
          <w:b/>
          <w:sz w:val="24"/>
          <w:szCs w:val="24"/>
        </w:rPr>
        <w:br/>
        <w:t xml:space="preserve">руководителей муниципальных </w:t>
      </w:r>
      <w:r w:rsidR="001943E4">
        <w:rPr>
          <w:rFonts w:ascii="Times New Roman" w:hAnsi="Times New Roman"/>
          <w:b/>
          <w:sz w:val="24"/>
          <w:szCs w:val="24"/>
        </w:rPr>
        <w:br/>
        <w:t xml:space="preserve">образовательных учреждений» </w:t>
      </w:r>
      <w:r w:rsidRPr="008070E3">
        <w:rPr>
          <w:rFonts w:ascii="Times New Roman" w:hAnsi="Times New Roman"/>
          <w:b/>
          <w:sz w:val="24"/>
          <w:szCs w:val="24"/>
        </w:rPr>
        <w:t xml:space="preserve"> </w:t>
      </w:r>
    </w:p>
    <w:p w:rsidR="00547742" w:rsidRPr="008070E3" w:rsidRDefault="00547742" w:rsidP="00547742">
      <w:pPr>
        <w:jc w:val="both"/>
        <w:rPr>
          <w:rFonts w:ascii="Times New Roman" w:hAnsi="Times New Roman"/>
          <w:sz w:val="24"/>
          <w:szCs w:val="24"/>
        </w:rPr>
      </w:pPr>
      <w:r w:rsidRPr="008070E3">
        <w:rPr>
          <w:rFonts w:ascii="Times New Roman" w:hAnsi="Times New Roman"/>
          <w:sz w:val="24"/>
          <w:szCs w:val="24"/>
        </w:rPr>
        <w:t xml:space="preserve">     </w:t>
      </w:r>
      <w:r w:rsidR="001943E4">
        <w:rPr>
          <w:rFonts w:ascii="Times New Roman" w:hAnsi="Times New Roman"/>
          <w:sz w:val="24"/>
          <w:szCs w:val="24"/>
        </w:rPr>
        <w:t>В целях повышения качества работы руководителей муниципальных образовательных учреждений пересмотрены критерии оценки эффективности профессиональной деятельности</w:t>
      </w:r>
      <w:r w:rsidR="000934DF">
        <w:rPr>
          <w:rFonts w:ascii="Times New Roman" w:hAnsi="Times New Roman"/>
          <w:sz w:val="24"/>
          <w:szCs w:val="24"/>
        </w:rPr>
        <w:t xml:space="preserve">. На основании внесенных изменений, </w:t>
      </w:r>
    </w:p>
    <w:p w:rsidR="00547742" w:rsidRPr="00A83806" w:rsidRDefault="00547742" w:rsidP="0054774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И К А З Ы В А Ю:</w:t>
      </w:r>
    </w:p>
    <w:p w:rsidR="00547742" w:rsidRPr="001943E4" w:rsidRDefault="001943E4" w:rsidP="001943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943E4">
        <w:rPr>
          <w:rFonts w:ascii="Times New Roman" w:hAnsi="Times New Roman"/>
          <w:sz w:val="24"/>
          <w:szCs w:val="24"/>
        </w:rPr>
        <w:t xml:space="preserve">Утвердить в новой редакции показатели оценки результативности профессиональной деятельности руководителей общеобразовательных учреждений (приложение 1). </w:t>
      </w:r>
      <w:r w:rsidRPr="001943E4">
        <w:rPr>
          <w:rFonts w:ascii="Times New Roman" w:hAnsi="Times New Roman"/>
          <w:sz w:val="24"/>
          <w:szCs w:val="24"/>
        </w:rPr>
        <w:br/>
        <w:t>2. Утвердить в новой редакции показатели оценки результативности профессиональной деятельности руководителей дошкольных  образоват</w:t>
      </w:r>
      <w:r>
        <w:rPr>
          <w:rFonts w:ascii="Times New Roman" w:hAnsi="Times New Roman"/>
          <w:sz w:val="24"/>
          <w:szCs w:val="24"/>
        </w:rPr>
        <w:t>ельных учреждений (приложение 2).</w:t>
      </w:r>
      <w:r>
        <w:rPr>
          <w:rFonts w:ascii="Times New Roman" w:hAnsi="Times New Roman"/>
          <w:sz w:val="24"/>
          <w:szCs w:val="24"/>
        </w:rPr>
        <w:br/>
        <w:t xml:space="preserve">3. </w:t>
      </w:r>
      <w:r w:rsidRPr="001943E4">
        <w:rPr>
          <w:rFonts w:ascii="Times New Roman" w:hAnsi="Times New Roman"/>
          <w:sz w:val="24"/>
          <w:szCs w:val="24"/>
        </w:rPr>
        <w:t xml:space="preserve">Утвердить в новой редакции показатели оценки результативности профессиональной деятельности руководителей учреждений </w:t>
      </w:r>
      <w:r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Pr="001943E4">
        <w:rPr>
          <w:rFonts w:ascii="Times New Roman" w:hAnsi="Times New Roman"/>
          <w:sz w:val="24"/>
          <w:szCs w:val="24"/>
        </w:rPr>
        <w:t>(приложение</w:t>
      </w:r>
      <w:r>
        <w:rPr>
          <w:rFonts w:ascii="Times New Roman" w:hAnsi="Times New Roman"/>
          <w:sz w:val="24"/>
          <w:szCs w:val="24"/>
        </w:rPr>
        <w:t xml:space="preserve"> 3</w:t>
      </w:r>
      <w:r w:rsidRPr="001943E4">
        <w:rPr>
          <w:rFonts w:ascii="Times New Roman" w:hAnsi="Times New Roman"/>
          <w:sz w:val="24"/>
          <w:szCs w:val="24"/>
        </w:rPr>
        <w:t xml:space="preserve">). </w:t>
      </w:r>
      <w:r w:rsidRPr="001943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4. Внести изменение в Положение об оценки эффективности в раздел 3, пункт 3.7., читать в новой редакции:</w:t>
      </w:r>
      <w:r>
        <w:rPr>
          <w:rFonts w:ascii="Times New Roman" w:hAnsi="Times New Roman"/>
          <w:sz w:val="24"/>
          <w:szCs w:val="24"/>
        </w:rPr>
        <w:br/>
        <w:t xml:space="preserve">3.7. Максимальное количество баллов, набранное с использованием Показатели эффективности профессиональной деятельности для руководителя: </w:t>
      </w:r>
      <w:r>
        <w:rPr>
          <w:rFonts w:ascii="Times New Roman" w:hAnsi="Times New Roman"/>
          <w:sz w:val="24"/>
          <w:szCs w:val="24"/>
        </w:rPr>
        <w:br/>
        <w:t xml:space="preserve">3.7.1. общеобразовательного учреждения </w:t>
      </w:r>
      <w:r w:rsidR="00F234C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234CA">
        <w:rPr>
          <w:rFonts w:ascii="Times New Roman" w:hAnsi="Times New Roman"/>
          <w:sz w:val="24"/>
          <w:szCs w:val="24"/>
        </w:rPr>
        <w:t>236;</w:t>
      </w:r>
      <w:r w:rsidR="00F234CA">
        <w:rPr>
          <w:rFonts w:ascii="Times New Roman" w:hAnsi="Times New Roman"/>
          <w:sz w:val="24"/>
          <w:szCs w:val="24"/>
        </w:rPr>
        <w:br/>
        <w:t>3.7.2. дошкольного образовательного учреждения – 175;</w:t>
      </w:r>
      <w:r w:rsidR="00F234CA">
        <w:rPr>
          <w:rFonts w:ascii="Times New Roman" w:hAnsi="Times New Roman"/>
          <w:sz w:val="24"/>
          <w:szCs w:val="24"/>
        </w:rPr>
        <w:br/>
        <w:t xml:space="preserve">3.7.3. учреждения дополнительного образования – 166. </w:t>
      </w:r>
    </w:p>
    <w:p w:rsidR="00547742" w:rsidRPr="008070E3" w:rsidRDefault="00547742" w:rsidP="0054774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</w:t>
      </w:r>
      <w:r w:rsidRPr="008070E3">
        <w:rPr>
          <w:rFonts w:ascii="Times New Roman" w:hAnsi="Times New Roman"/>
          <w:sz w:val="24"/>
          <w:szCs w:val="24"/>
        </w:rPr>
        <w:t xml:space="preserve"> образования                                     </w:t>
      </w:r>
      <w:r>
        <w:rPr>
          <w:rFonts w:ascii="Times New Roman" w:hAnsi="Times New Roman"/>
          <w:sz w:val="24"/>
          <w:szCs w:val="24"/>
        </w:rPr>
        <w:t>Н.Д.</w:t>
      </w:r>
      <w:r w:rsidR="00956F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Морозова</w:t>
      </w:r>
    </w:p>
    <w:p w:rsidR="00071EF2" w:rsidRDefault="00071EF2"/>
    <w:p w:rsidR="00AE78C5" w:rsidRDefault="00AE78C5"/>
    <w:p w:rsidR="00AE78C5" w:rsidRDefault="00AE78C5"/>
    <w:p w:rsidR="00AE78C5" w:rsidRDefault="00AE78C5"/>
    <w:p w:rsidR="00AE78C5" w:rsidRDefault="00AE78C5"/>
    <w:p w:rsidR="00AE78C5" w:rsidRDefault="00AE78C5"/>
    <w:p w:rsidR="00AE78C5" w:rsidRDefault="00AE78C5"/>
    <w:p w:rsidR="00AE78C5" w:rsidRDefault="00AE78C5"/>
    <w:p w:rsidR="00AE78C5" w:rsidRDefault="00AE78C5">
      <w:pPr>
        <w:sectPr w:rsidR="00AE78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78C5" w:rsidRDefault="00AE78C5"/>
    <w:p w:rsidR="00AE78C5" w:rsidRDefault="00AE78C5" w:rsidP="00AE78C5">
      <w:pPr>
        <w:jc w:val="right"/>
        <w:rPr>
          <w:rFonts w:ascii="Times New Roman" w:hAnsi="Times New Roman"/>
        </w:rPr>
      </w:pPr>
      <w:r w:rsidRPr="00AE78C5">
        <w:rPr>
          <w:rFonts w:ascii="Times New Roman" w:hAnsi="Times New Roman"/>
        </w:rPr>
        <w:t xml:space="preserve">Приложение 1 к приказу УО </w:t>
      </w:r>
      <w:r w:rsidRPr="00AE78C5">
        <w:rPr>
          <w:rFonts w:ascii="Times New Roman" w:hAnsi="Times New Roman"/>
        </w:rPr>
        <w:br/>
        <w:t>№ 1/14 от 09.01.2020</w:t>
      </w:r>
    </w:p>
    <w:p w:rsidR="00AE78C5" w:rsidRPr="00AE78C5" w:rsidRDefault="00AE78C5" w:rsidP="00AE78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78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ПОКАЗАТЕЛИ </w:t>
      </w:r>
      <w:r w:rsidRPr="00AE78C5">
        <w:rPr>
          <w:rFonts w:ascii="Times New Roman" w:eastAsia="Times New Roman" w:hAnsi="Times New Roman"/>
          <w:b/>
          <w:sz w:val="24"/>
          <w:szCs w:val="24"/>
          <w:lang w:eastAsia="ru-RU"/>
        </w:rPr>
        <w:t>ОЦЕНКИ РЕЗУЛЬТАТИВНОСТИ ПРОФЕССИОНАЛЬНОЙ  ДЕЯТЕЛЬНОСТИ РУКОВОДИТЕЛЯ ОБЩЕОБРАЗОВАТЕЛЬНОГО УЧРЕЖДЕНИЯ</w:t>
      </w:r>
    </w:p>
    <w:p w:rsidR="00AE78C5" w:rsidRPr="00AE78C5" w:rsidRDefault="00AE78C5" w:rsidP="00AE78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371"/>
        <w:gridCol w:w="8718"/>
        <w:gridCol w:w="1260"/>
      </w:tblGrid>
      <w:tr w:rsidR="00AE78C5" w:rsidRPr="00AE78C5" w:rsidTr="00797439">
        <w:tc>
          <w:tcPr>
            <w:tcW w:w="699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№№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1" w:type="dxa"/>
            <w:shd w:val="clear" w:color="auto" w:fill="auto"/>
            <w:vAlign w:val="center"/>
          </w:tcPr>
          <w:p w:rsidR="00AE78C5" w:rsidRPr="00AE78C5" w:rsidRDefault="00AE78C5" w:rsidP="00AE78C5">
            <w:pPr>
              <w:keepNext/>
              <w:shd w:val="clear" w:color="auto" w:fill="FFFFFF"/>
              <w:suppressAutoHyphens/>
              <w:snapToGrid w:val="0"/>
              <w:spacing w:after="0" w:line="240" w:lineRule="auto"/>
              <w:ind w:left="5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E78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AE78C5" w:rsidRPr="00AE78C5" w:rsidRDefault="00AE78C5" w:rsidP="00AE78C5">
            <w:pPr>
              <w:keepNext/>
              <w:shd w:val="clear" w:color="auto" w:fill="FFFFFF"/>
              <w:suppressAutoHyphens/>
              <w:snapToGrid w:val="0"/>
              <w:spacing w:after="0" w:line="240" w:lineRule="auto"/>
              <w:ind w:left="5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E78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Измерители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AE78C5" w:rsidRPr="00AE78C5" w:rsidTr="00797439">
        <w:tc>
          <w:tcPr>
            <w:tcW w:w="150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Критерии 1: Наличие условий для осуществления образовательного процесса, отвечающего современным требованиям</w:t>
            </w:r>
          </w:p>
        </w:tc>
      </w:tr>
      <w:tr w:rsidR="00AE78C5" w:rsidRPr="00AE78C5" w:rsidTr="00797439">
        <w:trPr>
          <w:trHeight w:val="884"/>
        </w:trPr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 xml:space="preserve">Обеспечение безопасности участников образовательного процесса  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Соблюдение в учреждении мер противопожарной и антитеррористической безопасности, охраны труда, санитарно-гигиенического режима: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функционирование пожарной сигнализации и «тревожной кнопки»;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4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соблюдение в образовательном учреждении пропускного режима для обучающихся и посетителей;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отсутствие зарегистрированных  случаев  травматизма обучающихся и работников за 2019 г.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bCs/>
                <w:lang w:eastAsia="ru-RU"/>
              </w:rPr>
              <w:t>Развитие материально-технического состояния образовательного учреждения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обеспечение современных учебно-бытовых условий (наличие оборудованных гардеробов, спортзалов, пищеблоков, внутренних туалетов  и т.д.);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создание новых инфраструктурных элементов (спортплощадки, компьютерного класса, музея) за 2019 г.;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выполнение необходимых объемов текущего и капитального ремонта;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улучшение материально-технической базы (приобретение оборудования, учебных кабинетов и т.д.) за 2019 г.;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наличие ограждения, состояние территории вокруг школы;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эстетические условия  рекреаций, кабинетов,  и других помещений;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привлечение внебюджетных средств на развитие образовательного учреждения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Укомплектованность учреждения педагогическими кадрами  соответствующей квалификации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Укомплектованность учреждения педагогами, их соответствие квалификационным требованиям: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- 100% укомплектованность учреждения педагогами;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доля педагогов, имеющих  первую и высшую квалификационную категорию 60% и более;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доля педагогов, имеющих высшее профессиональное образование 70% и более;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- доля педагогов, прошедших повышение квалификации (за последние 3 года)  80% и </w:t>
            </w:r>
            <w:r w:rsidRPr="00AE78C5">
              <w:rPr>
                <w:rFonts w:ascii="Times New Roman" w:eastAsia="Times New Roman" w:hAnsi="Times New Roman"/>
                <w:lang w:eastAsia="ru-RU"/>
              </w:rPr>
              <w:lastRenderedPageBreak/>
              <w:t>более;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систематическое моральное и материальное стимулирование педагогов по результатам их работы;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отсутствие текучести кадров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150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Критерий 2: Создание условий для сохранения и укрепления здоровья учащихся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Создание условий для сохранения здоровья обучающихся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наличие целевой программы здоровьесбережения или раздела в программе развития образовательного учреждения и системы профилактики заболеваний;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наличие лицензированного медицинского кабинета;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rPr>
          <w:trHeight w:val="353"/>
        </w:trPr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уменьшение доли обучающихся, имеющих заболевания, связанные со школьными факторами риска;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положительная динамика охвата учащихся, занимающихся в спортивных секциях на базе образовательного учреждения;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организации отдыха и оздоровления обучающихся в каникулярное время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 xml:space="preserve">Мониторинг школьников, занявших призовые места в физкультурно – оздоровительных и спортивных мероприятиях 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Наличие победителей и призеров: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муниципального уровня;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rPr>
          <w:trHeight w:val="100"/>
        </w:trPr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регионального уровня;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всероссийского уровня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Организация горячего питания в школьной столовой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наличие оборудованных пищеблоков и столовых;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Охват горячим питанием в соответствии с утвержденными нормативами учащихся: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- 1-4 классов – 100%;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детей из малообеспеченных семей – не менее 80% от общего числа детей;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организация питания учащихся 5-11 классов – не менее 80% от общего числа детей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150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Критерий 3: Эффективность управленческой деятельности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Обеспечение государственно-общественного характера управления в учреждении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Эффективность функционирования  органа государственно-общественного управления: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создана и функционирует одна из форм государственно-общественного управления образовательным учреждением (она зарегистрирована, разработано и утверждено положение);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руководитель образовательного учреждения систематически предоставляет публичный отчет;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создан и успешно функционирует школьный сайт (наличие актуальной, полной и общедоступной информации по деятельности ОУ);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наличие органов ученического самоуправления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Соответствие деятельности ОУ требованиям законодательства в сфере образования. Создание и обеспечение </w:t>
            </w:r>
            <w:r w:rsidRPr="00AE78C5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благоприятного морально-психологического климата в коллективе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lastRenderedPageBreak/>
              <w:t>- отсутствие предписаний надзорных органов;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Благоприятные взаимоотношения между участниками образовательного процесса:</w:t>
            </w:r>
            <w:r w:rsidRPr="00AE78C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- отсутствие </w:t>
            </w:r>
            <w:r w:rsidRPr="00AE78C5">
              <w:rPr>
                <w:rFonts w:ascii="Times New Roman" w:eastAsia="Times New Roman" w:hAnsi="Times New Roman"/>
                <w:bCs/>
                <w:lang w:eastAsia="ru-RU"/>
              </w:rPr>
              <w:t xml:space="preserve">конфликтных ситуаций между участниками образовательного процесса, </w:t>
            </w:r>
            <w:r w:rsidRPr="00AE78C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отсутствие </w:t>
            </w:r>
            <w:r w:rsidRPr="00AE78C5">
              <w:rPr>
                <w:rFonts w:ascii="Times New Roman" w:eastAsia="Times New Roman" w:hAnsi="Times New Roman"/>
                <w:lang w:eastAsia="ru-RU"/>
              </w:rPr>
              <w:t>обоснованных жалоб и обращений родителей и педагогических работников на деятельность руководства школы;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отсутствие обоснованных жалоб со стороны родителей (законных представителей) на деятельность образовательного учреждения;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стабильность педагогического коллектива, административно-управленческого персонала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Исполнительская дисциплина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своевременность прохождения процедуры лицензирования и государственной аккредитации образовательного учреждения, внесение изменений в локальные нормативные документы;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своевременное представление требуемой информации в Управление образования (статистические и иные отчеты, аналитическая информация и др.);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своевременное и качественное исполнение документов: приказов, распоряжений, актов, должностных инструкций;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отсутствие дисциплинарных взысканий у руководителя муниципального образовательного учреждения за 2019 г.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3.4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Применение инновационных технологий в управленческой деятельности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Внедрение программно-целевого подхода в практику управления образовательным учреждением: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наличие и реализация целевых программ, утвержденных в установленном порядке;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наличие и эффективное использование автоматизированных программ управления (расписание уроков, алфавитная книга, мониторинг качества образования и т.д.);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AE7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качественное </w:t>
            </w:r>
            <w:r w:rsidRPr="00AE78C5">
              <w:rPr>
                <w:rFonts w:ascii="Times New Roman" w:eastAsia="Times New Roman" w:hAnsi="Times New Roman"/>
                <w:lang w:eastAsia="ru-RU"/>
              </w:rPr>
              <w:t>ведение в образовательных организациях АИС "Сетевой город. Образование" и «Е-Услуги. Образование»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3.5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 xml:space="preserve">Достижения образовательного учреждения  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Участие в различных конкурсах для образовательных учреждений: 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муниципального уровня;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регионального уровня;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федерального уровня;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Участие педагогических работников в профессиональных конкурсах: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-муниципального уровня;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регионального уровня;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федерального уровня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3.6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Участие в экспериментальных проектах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Образовательное учреждение является: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региональной экспериментальной площадкой;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экспериментальной площадкой муниципального уровня;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принимает активное участие в реализации муниципальных  целевых программ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3.7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 xml:space="preserve">Организация и проведение на базе </w:t>
            </w: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муниципального образовательного учреждения семинаров, совещаний, конференций и т.п.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lastRenderedPageBreak/>
              <w:t>На муниципальном уровне:</w:t>
            </w:r>
          </w:p>
          <w:p w:rsidR="00AE78C5" w:rsidRPr="00AE78C5" w:rsidRDefault="00AE78C5" w:rsidP="00AE78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- 1-5; 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- 6-10;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- 10 и выше;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на региональном уровне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AE78C5" w:rsidRPr="00AE78C5" w:rsidTr="00797439">
        <w:tc>
          <w:tcPr>
            <w:tcW w:w="150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Критерии 4: Социальный критерий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Система профилактики безнадзорности и правонарушений несовершеннолетних среди обучающихся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Эффективность воспитательной работы, работы Совета по профилактике правонарушений: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 w:rsidRPr="00AE78C5">
              <w:rPr>
                <w:rFonts w:ascii="Times New Roman" w:eastAsia="Times New Roman" w:hAnsi="Times New Roman"/>
                <w:lang w:eastAsia="ru-RU"/>
              </w:rPr>
              <w:t>отсутствие негативных проявлений (учет в КДН, ПДН);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наличие отрицательной динамики негативных проявлений среди обучающихся;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 система мероприятий по работе с неблагополучными семьями;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организация работы с семьями (наличие программ работы с семьями, находящимися в СОП)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Охват учащихся системой дополнительного образования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наличие программы взаимодействия или плана совместной работы с учреждениями дополнительного образования детей;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положительная динамика охвата детей дополнительным образованием (не менее 75%);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занятость детей «группы риска» во внеурочное время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Организация каникулярного отдыха и оздоровления детей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организация работы лагеря с дневным пребыванием в каникулярное время;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организация занятости учащихся различными формами деятельности в период школьных каникул;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организация лагеря труда и отдыха;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организация  занятости детей «группы риска» в каникулярное время (100% охвата детей данной категории)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150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Критерии 5: Результативность образовательной деятельности. Освоение обучающимися  государственных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образовательных стандартов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5.1 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Средний балл по результатам ЕГЭ по русскому языку и математике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При показателе выше среднего по району: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русский язык;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математика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tabs>
                <w:tab w:val="left" w:pos="405"/>
                <w:tab w:val="center" w:pos="5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 xml:space="preserve">Средняя оценка по результатам ОГЭ по русскому языку и математике 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При показателе выше среднего по району: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русский язык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математика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5.3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Мониторинг итогов учебного года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Получение выпускниками: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– аттестатов о среднем общем образовании (100%);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аттестатов об основном общем образовании (100%);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свидетельств об окончании школы выпускниками с ОВЗ (УО);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При показателе выше среднего по району</w:t>
            </w:r>
            <w:r w:rsidRPr="00AE7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78C5">
              <w:rPr>
                <w:rFonts w:ascii="Times New Roman" w:eastAsia="Times New Roman" w:hAnsi="Times New Roman"/>
                <w:lang w:eastAsia="ru-RU"/>
              </w:rPr>
              <w:t>(в % отношении):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качества знаний об-ся 1-4 классов;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- качества знаний об-ся 5-9 классов;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качества знаний об-ся 10-11 классов;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4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- отсутствие обучающихся на повторном обучении;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отсутствие обучающихся, отчисленных из ОУ и не продолживших обучение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5.4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Организация семейного образования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- 1-2 человека;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4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- 3-5 человек;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- 6 и выше человек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5.5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Мониторинг итогов Всероссийских проверочных работ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При показателе выше среднего по району (в % отношении) по всем предметам: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- 4 класс;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- 5 класс;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- 6 класс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При показателе выше среднего по области (в % отношении) по всем предметам: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- 4 класс;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- 5 класс;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- 6 класс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5.6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 xml:space="preserve">Мониторинг школьников, занявших призовые места в предметных олимпиадах, конкурсах, конференциях (кроме спортивной направленности) 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Наличие победителей и призёров:</w:t>
            </w:r>
          </w:p>
          <w:p w:rsidR="00AE78C5" w:rsidRPr="00AE78C5" w:rsidRDefault="00AE78C5" w:rsidP="00AE78C5">
            <w:pPr>
              <w:shd w:val="clear" w:color="auto" w:fill="FFFFFF"/>
              <w:tabs>
                <w:tab w:val="left" w:pos="6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- муниципального уровня; 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tabs>
                <w:tab w:val="left" w:pos="6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регионального уровня;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tabs>
                <w:tab w:val="left" w:pos="6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всероссийского уровня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5.7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Создание доступной среды обучения для различных категорий обучающихся</w:t>
            </w:r>
            <w:r w:rsidRPr="00AE7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создание и реализация в учебно-воспитательном процессе АООП; СИПР для обучающихся с ОВЗ;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- реализация обучения по индивидуальным учебным планам 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5.8</w:t>
            </w:r>
          </w:p>
        </w:tc>
        <w:tc>
          <w:tcPr>
            <w:tcW w:w="4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Доля выпускников 11-х классов, продолживших обучение в ВУЗах и учреждениях среднего профессионального образования</w:t>
            </w:r>
          </w:p>
        </w:tc>
        <w:tc>
          <w:tcPr>
            <w:tcW w:w="8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при значении показателя не менее 75%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5.9</w:t>
            </w:r>
          </w:p>
        </w:tc>
        <w:tc>
          <w:tcPr>
            <w:tcW w:w="4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Доля выпускников 9-х классов, продолживших обучение в школе</w:t>
            </w:r>
          </w:p>
        </w:tc>
        <w:tc>
          <w:tcPr>
            <w:tcW w:w="8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при значении показателя не менее 50%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150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Критерий 6: Личный вклад в развитие муниципальной системы образования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Личное участие руководителя в профессиональных конкурсах, грантах, проектах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Участие в конкурсах, грантах, проектах, научно-практических конференциях: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муниципального уровня;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регионального уровня;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федерального уровня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lastRenderedPageBreak/>
              <w:t>6.2</w:t>
            </w:r>
          </w:p>
        </w:tc>
        <w:tc>
          <w:tcPr>
            <w:tcW w:w="43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 xml:space="preserve">Участие руководителя в семинарах, конференциях, форумах, педагогических чтениях </w:t>
            </w:r>
          </w:p>
        </w:tc>
        <w:tc>
          <w:tcPr>
            <w:tcW w:w="8718" w:type="dxa"/>
            <w:tcBorders>
              <w:top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Зафиксированные результаты участия (выступления, организация выставок и др.):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муниципального уровня;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регионального  уровня;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федерального уровня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AE78C5" w:rsidRPr="00AE78C5" w:rsidTr="00797439">
        <w:tc>
          <w:tcPr>
            <w:tcW w:w="150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Критерий 7: Удовлетворенность населения качеством предоставляемых услуг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7.1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Данные мониторинга, проводимого среди учащихся и родителей по результатам НОКО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менее 50% удовлетворенных;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от 50% до 70%;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выше 70%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150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8. Иные критерии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8.1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Функционирование на базе ОУ: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Групп продленного дня: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при наличии 1-2 групп;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при наличии 3-5 групп;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группы кратковременного пребывания детей дошкольного возраста;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E78C5" w:rsidRPr="00AE78C5" w:rsidTr="00797439">
        <w:tc>
          <w:tcPr>
            <w:tcW w:w="6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tcBorders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наличие интерната при ОУ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E78C5" w:rsidRPr="00AE78C5" w:rsidTr="00797439"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8.2</w:t>
            </w:r>
          </w:p>
        </w:tc>
        <w:tc>
          <w:tcPr>
            <w:tcW w:w="4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Организация образовательного и воспитательного процессов</w:t>
            </w:r>
          </w:p>
        </w:tc>
        <w:tc>
          <w:tcPr>
            <w:tcW w:w="8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более чем по 1 адресу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</w:tbl>
    <w:p w:rsidR="00AE78C5" w:rsidRPr="00AE78C5" w:rsidRDefault="00AE78C5" w:rsidP="00AE78C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E78C5" w:rsidRPr="00AE78C5" w:rsidRDefault="00AE78C5" w:rsidP="00AE78C5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AE78C5">
        <w:rPr>
          <w:rFonts w:ascii="Times New Roman" w:eastAsia="Times New Roman" w:hAnsi="Times New Roman"/>
          <w:sz w:val="32"/>
          <w:szCs w:val="24"/>
          <w:lang w:eastAsia="ru-RU"/>
        </w:rPr>
        <w:t xml:space="preserve">Итого – 236 баллов </w:t>
      </w:r>
    </w:p>
    <w:p w:rsidR="00AE78C5" w:rsidRDefault="00AE78C5" w:rsidP="00AE78C5">
      <w:pPr>
        <w:jc w:val="right"/>
        <w:rPr>
          <w:rFonts w:ascii="Times New Roman" w:hAnsi="Times New Roman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right"/>
        <w:rPr>
          <w:rFonts w:ascii="Times New Roman" w:hAnsi="Times New Roman"/>
        </w:rPr>
      </w:pPr>
      <w:r w:rsidRPr="00AE78C5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  <w:r w:rsidRPr="00AE78C5">
        <w:rPr>
          <w:rFonts w:ascii="Times New Roman" w:hAnsi="Times New Roman"/>
        </w:rPr>
        <w:t xml:space="preserve"> к приказу УО </w:t>
      </w:r>
      <w:r w:rsidRPr="00AE78C5">
        <w:rPr>
          <w:rFonts w:ascii="Times New Roman" w:hAnsi="Times New Roman"/>
        </w:rPr>
        <w:br/>
        <w:t>№ 1/14 от 09.01.2020</w:t>
      </w:r>
    </w:p>
    <w:p w:rsidR="00AE78C5" w:rsidRPr="00AE78C5" w:rsidRDefault="00AE78C5" w:rsidP="00AE78C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78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КРИТЕРИИ И ПОКАЗАТЕЛИ </w:t>
      </w:r>
      <w:r w:rsidRPr="00AE78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ОЦЕНКИ РЕЗУЛЬТАТИВНОСТИ ПРОФЕССИОНАЛЬНОЙ  ДЕЯТЕЛЬНОСТИ РУКОВОДИТЕЛЯ </w:t>
      </w:r>
      <w:r w:rsidRPr="00AE78C5">
        <w:rPr>
          <w:rFonts w:ascii="Times New Roman" w:eastAsia="Times New Roman" w:hAnsi="Times New Roman"/>
          <w:b/>
          <w:sz w:val="36"/>
          <w:szCs w:val="36"/>
          <w:lang w:eastAsia="ru-RU"/>
        </w:rPr>
        <w:t>дошкольного</w:t>
      </w:r>
      <w:r w:rsidRPr="00AE78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ОБРАЗОВАТЕЛЬНОГО УЧРЕЖДЕНИЯ</w:t>
      </w:r>
    </w:p>
    <w:p w:rsidR="00AE78C5" w:rsidRPr="00AE78C5" w:rsidRDefault="00AE78C5" w:rsidP="00AE78C5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229"/>
        <w:gridCol w:w="142"/>
        <w:gridCol w:w="8718"/>
        <w:gridCol w:w="1260"/>
      </w:tblGrid>
      <w:tr w:rsidR="00AE78C5" w:rsidRPr="00AE78C5" w:rsidTr="00797439">
        <w:tc>
          <w:tcPr>
            <w:tcW w:w="699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№№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1" w:type="dxa"/>
            <w:gridSpan w:val="2"/>
            <w:shd w:val="clear" w:color="auto" w:fill="auto"/>
            <w:vAlign w:val="center"/>
          </w:tcPr>
          <w:p w:rsidR="00AE78C5" w:rsidRPr="00AE78C5" w:rsidRDefault="00AE78C5" w:rsidP="00AE78C5">
            <w:pPr>
              <w:keepNext/>
              <w:shd w:val="clear" w:color="auto" w:fill="FFFFFF"/>
              <w:suppressAutoHyphens/>
              <w:snapToGrid w:val="0"/>
              <w:spacing w:after="0" w:line="240" w:lineRule="auto"/>
              <w:ind w:left="5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E78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AE78C5" w:rsidRPr="00AE78C5" w:rsidRDefault="00AE78C5" w:rsidP="00AE78C5">
            <w:pPr>
              <w:keepNext/>
              <w:shd w:val="clear" w:color="auto" w:fill="FFFFFF"/>
              <w:suppressAutoHyphens/>
              <w:snapToGrid w:val="0"/>
              <w:spacing w:after="0" w:line="240" w:lineRule="auto"/>
              <w:ind w:left="5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E78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Измерители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AE78C5" w:rsidRPr="00AE78C5" w:rsidTr="00797439">
        <w:tc>
          <w:tcPr>
            <w:tcW w:w="15048" w:type="dxa"/>
            <w:gridSpan w:val="5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Критерии 1: Наличие условий для осуществления образовательного процесса, отвечающего современным требованиям</w:t>
            </w:r>
          </w:p>
        </w:tc>
      </w:tr>
      <w:tr w:rsidR="00AE78C5" w:rsidRPr="00AE78C5" w:rsidTr="00797439">
        <w:trPr>
          <w:trHeight w:val="842"/>
        </w:trPr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4371" w:type="dxa"/>
            <w:gridSpan w:val="2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 xml:space="preserve">Обеспечение безопасности участников образовательного процесса  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Соблюдение в учреждении мер противопожарной и антитеррористической безопасности, охраны труда, санитарно-гигиенического режима: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функционирование пожарной сигнализации и «тревожной кнопки»;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соблюдение в образовательном учреждении пропускного режима для обучающихся и их родителей;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отсутствие зарегистрированных  случаев  травматизма обучающихся и работников за прошедший период;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4371" w:type="dxa"/>
            <w:gridSpan w:val="2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bCs/>
                <w:lang w:eastAsia="ru-RU"/>
              </w:rPr>
              <w:t>Развитие материально-технического состояния образовательного учреждения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Обеспечение современных учебно-бытовых условий (наличие музыкальных залов, пищеблоков, внутренних туалетов  и т.д.);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создание новых инфраструктурных элементов (компьютерного класса, сенсорной комнаты,  музея и т.п.) за текущий период;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выполнение необходимых объемов текущего и капитального ремонта;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улучшение материально-технической базы (приобретение оборудования и т.д.) за предыдущий период;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наличие ограждения, состояние территории вокруг детского сада;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эстетические условия  приёмных,  групповых и других помещений;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привлечение внебюджетных средств на развитие образовательного учреждения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4371" w:type="dxa"/>
            <w:gridSpan w:val="2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Укомплектованность учреждения педагогическими кадрами  соответствующей квалификации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Укомплектованность учреждения педагогами, их соответствие квалификационным требованиям- 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color w:val="000000"/>
                <w:lang w:eastAsia="ru-RU"/>
              </w:rPr>
              <w:t>- 100% укомплектованность учреждения педагогами;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color w:val="000000"/>
                <w:lang w:eastAsia="ru-RU"/>
              </w:rPr>
              <w:t>- доля педагогов, имеющих  первую и высшую квалификационную категорию 60% и более;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color w:val="000000"/>
                <w:lang w:eastAsia="ru-RU"/>
              </w:rPr>
              <w:t>-  доля педагогов, имеющих высшее профессиональное образование 70% и более;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доля педагогов, прошедших повышение квалификации 80% и более (за 3 последних </w:t>
            </w:r>
            <w:r w:rsidRPr="00AE78C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года):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color w:val="000000"/>
                <w:lang w:eastAsia="ru-RU"/>
              </w:rPr>
              <w:t>- систематическое моральное и материальное стимулирование педагогов;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отсутствие текучести кадров;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15048" w:type="dxa"/>
            <w:gridSpan w:val="5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Критерий 2: Создание условий для сохранения и укрепления здоровья учащихся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4371" w:type="dxa"/>
            <w:gridSpan w:val="2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Создание условий для сохранения здоровья воспитанников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Наличие целевой программы здоровьесбережения или раздела в программе развития образовательного учреждения, системы профилактики заболеваний;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наличие лицензированного медицинского кабинета, специалистов;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- организация и проведение мероприятий, способствующих сохранению и восстановлению психического и физического здоровья воспитанников (праздники здоровья, спартакиады, дни здоровья, туристические походы и другие оздоровительные мероприятия, соревнования); 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привлечение родителей к мероприятиям по сохранению и укреплению здоровья детей;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отсутствие (снижение) случаев травматизма среди детей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</w:t>
            </w:r>
            <w:r w:rsidRPr="00AE7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78C5">
              <w:rPr>
                <w:rFonts w:ascii="Times New Roman" w:eastAsia="Times New Roman" w:hAnsi="Times New Roman"/>
                <w:lang w:eastAsia="ru-RU"/>
              </w:rPr>
              <w:t>снижение или стабильно низкий уровень заболеваемости воспитанников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исполнение предписаний надзорных органов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4371" w:type="dxa"/>
            <w:gridSpan w:val="2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 xml:space="preserve">Организация питания 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выполнение норм, предусмотренных СанПиН, при организации питания;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</w:t>
            </w:r>
            <w:r w:rsidRPr="00AE7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отсутствие замечаний и обоснованных жалоб к организации и качеству питания, в том числе к соблюдению норм физиологического питания; 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исполнение предписаний надзорных органов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15048" w:type="dxa"/>
            <w:gridSpan w:val="5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Критерий 3: Эффективность управленческой деятельности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4371" w:type="dxa"/>
            <w:gridSpan w:val="2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Обеспечение государственно-обществен ного характера управления в учреждении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Эффективность функционирования  органа государственно-общественного управления: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создана и функционирует одна из форм государственно-общественного управления образовательным учреждением (она зарегистрирована, разработано и утверждено положение);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руководитель образовательного учреждения систематически предоставляет публичный отчет на сайте Учреждения;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создан и успешно функционирует  сайт (наличие актуальной, полной и общедоступной информации о деятельности ДОУ);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наличие на сайте ДОУ страницы первичной профсоюзной организации, Родительского комитета и иных органов самоуправления)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4371" w:type="dxa"/>
            <w:gridSpan w:val="2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bCs/>
                <w:lang w:eastAsia="ru-RU"/>
              </w:rPr>
              <w:t>Соответствие деятельности ОУ требованиям законодательства в сфере образования. Создание и обеспечение благоприятного морально-психологиче ского климата в коллективе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-Выполнение требований ФГОС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- отсутствие предписаний надзорных органов 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Благоприятные взаимоотношения между участниками образовательного процесса:</w:t>
            </w:r>
            <w:r w:rsidRPr="00AE78C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- отсутствие </w:t>
            </w:r>
            <w:r w:rsidRPr="00AE78C5">
              <w:rPr>
                <w:rFonts w:ascii="Times New Roman" w:eastAsia="Times New Roman" w:hAnsi="Times New Roman"/>
                <w:bCs/>
                <w:lang w:eastAsia="ru-RU"/>
              </w:rPr>
              <w:t xml:space="preserve">конфликтных ситуаций между участниками образовательного процесса, отсутствие </w:t>
            </w:r>
            <w:r w:rsidRPr="00AE78C5">
              <w:rPr>
                <w:rFonts w:ascii="Times New Roman" w:eastAsia="Times New Roman" w:hAnsi="Times New Roman"/>
                <w:lang w:eastAsia="ru-RU"/>
              </w:rPr>
              <w:t>обоснованных жалоб и обращений родителей и педагогических работников на деятельность руководства сада;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отсутствие обоснованных жалоб со стороны родителей (законных представителей) на деятельность образовательного учреждения;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стабильность педагогического коллектива, административно-управленческого персонала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4371" w:type="dxa"/>
            <w:gridSpan w:val="2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Исполнительская дисциплина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-своевременность прохождения процедуры лицензирования и государственной аккредитации образовательного учреждения, внесение изменений в локальные нормативные документы;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-своевременное представление требуемой информации в Управление образования (статистические и иные отчеты, аналитическая информация и др.);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-своевременное и качественное исполнение документов: приказов, распоряжений, актов, должностных инструкций;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-отсутствие дисциплинарных взысканий у руководителя муниципального образовательного учреждения за отчетный период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3.4</w:t>
            </w:r>
          </w:p>
        </w:tc>
        <w:tc>
          <w:tcPr>
            <w:tcW w:w="4371" w:type="dxa"/>
            <w:gridSpan w:val="2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Применение инновационных технологий в управленческой деятельности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Внедрение программно-целевого подхода в практику управления образовательным учреждением: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</w:t>
            </w:r>
            <w:r w:rsidRPr="00AE7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качественное </w:t>
            </w:r>
            <w:r w:rsidRPr="00AE78C5">
              <w:rPr>
                <w:rFonts w:ascii="Times New Roman" w:eastAsia="Times New Roman" w:hAnsi="Times New Roman"/>
                <w:lang w:eastAsia="ru-RU"/>
              </w:rPr>
              <w:t>ведение в образовательных организациях АИС "Сетевой город. Образование"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2  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3.5</w:t>
            </w:r>
          </w:p>
        </w:tc>
        <w:tc>
          <w:tcPr>
            <w:tcW w:w="4371" w:type="dxa"/>
            <w:gridSpan w:val="2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 xml:space="preserve">Достижения образовательного учреждения  </w:t>
            </w:r>
          </w:p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Наличие достижений в различных конкурсах: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участие педагогического коллектива  в конкурсах, олимпиадах, соревнованиях и других общественно значимых мероприятиях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Наличие достижений: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международного уровня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федерального уровня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регионального уровня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муниципального уровня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3.6</w:t>
            </w:r>
          </w:p>
        </w:tc>
        <w:tc>
          <w:tcPr>
            <w:tcW w:w="4371" w:type="dxa"/>
            <w:gridSpan w:val="2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Участие в экспериментальных проектах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Образовательное учреждение является: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- региональной экспериментальной площадкой 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экспериментальной площадкой муниципального уровня;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принимает активное участие в реализации муниципальных  целевых программ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3.7</w:t>
            </w:r>
          </w:p>
        </w:tc>
        <w:tc>
          <w:tcPr>
            <w:tcW w:w="4371" w:type="dxa"/>
            <w:gridSpan w:val="2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Организация и проведение на базе муниципального образовательного учреждения семинаров, совещаний, конференций и т.п.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-на муниципальном уровне: от 1до 3 </w:t>
            </w:r>
          </w:p>
          <w:p w:rsidR="00AE78C5" w:rsidRPr="00AE78C5" w:rsidRDefault="00AE78C5" w:rsidP="00AE78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более 3 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-на региональном уровне 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AE78C5" w:rsidRPr="00AE78C5" w:rsidTr="00797439">
        <w:tc>
          <w:tcPr>
            <w:tcW w:w="15048" w:type="dxa"/>
            <w:gridSpan w:val="5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Критерии 4: Социальный критерий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4371" w:type="dxa"/>
            <w:gridSpan w:val="2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Реализация мероприятий по выявлению неблагополучных семей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система мероприятий по работе с неблагополучными семьями;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диагностика наличия в семьях социально - педагогических проблем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организация посещений по месту жительства детей «группы риска»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4371" w:type="dxa"/>
            <w:gridSpan w:val="2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Охват учащихся системой дополнительного образования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-количество и разнообразие программ дополнительного образования детей;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%);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-положительная динамика охвата детей дополнительным образованием (не менее 75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-занятость детей «группы риска».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15048" w:type="dxa"/>
            <w:gridSpan w:val="5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Критерии 5: Результативность образовательной деятельности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422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Сохранность контингента (коэффициент выбытия из ДОУ)</w:t>
            </w:r>
          </w:p>
        </w:tc>
        <w:tc>
          <w:tcPr>
            <w:tcW w:w="8860" w:type="dxa"/>
            <w:gridSpan w:val="2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-отсутствие случаев выбытия из ДОУ по причине обоснованной неудовлетворенности качеством воспитания или грубого нарушения Устава ДОУ;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2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860" w:type="dxa"/>
            <w:gridSpan w:val="2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отсутствие обращений граждан по вопросам организации образовательного процесса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422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Создание условий для осуществления образовательного процесса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860" w:type="dxa"/>
            <w:gridSpan w:val="2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обеспечение санитарно-гигиенических условий процесса обучения (температурный, световой режим)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2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860" w:type="dxa"/>
            <w:gridSpan w:val="2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-обеспечение выполнений пожарной и электробезопасности , охраны труда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2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860" w:type="dxa"/>
            <w:gridSpan w:val="2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-эстетические условия, оформление  групп, наличие ограждений и состояние детских площадок;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2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860" w:type="dxa"/>
            <w:gridSpan w:val="2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-материально-техническая, ресурсная обеспеченность образовательного процесса (наличие учебного оборудования, информационно-методического обеспечения образовательного процесса);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5.3</w:t>
            </w:r>
          </w:p>
        </w:tc>
        <w:tc>
          <w:tcPr>
            <w:tcW w:w="422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Создание условий для реализации обучающимися индивидуальных учебных программ</w:t>
            </w:r>
          </w:p>
        </w:tc>
        <w:tc>
          <w:tcPr>
            <w:tcW w:w="8860" w:type="dxa"/>
            <w:gridSpan w:val="2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наличие индивидуальных программ реабилитации воспитанников   с ОВЗ;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2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860" w:type="dxa"/>
            <w:gridSpan w:val="2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-использование специальных образовательных программ и методов обучения и воспитания, специальных учебников,  учебных пособий и дидактических материалов, специальных технических средств обучения коллективного и индивидуального пользования;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2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860" w:type="dxa"/>
            <w:gridSpan w:val="2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-организация образования  воспитания детей с ограниченными возможностями здоровья;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2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860" w:type="dxa"/>
            <w:gridSpan w:val="2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обеспечение доступа в здание организации для людей с ОВЗ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5.4</w:t>
            </w:r>
          </w:p>
        </w:tc>
        <w:tc>
          <w:tcPr>
            <w:tcW w:w="4229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Выполнение плана функционирования ДОУ</w:t>
            </w:r>
          </w:p>
          <w:p w:rsidR="00AE78C5" w:rsidRPr="00AE78C5" w:rsidRDefault="00AE78C5" w:rsidP="00AE78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Положительная динамика или сохранение стабильно высокого показателя количества дней пребывания ребёнка в ДОУ: положительная динамика</w:t>
            </w:r>
          </w:p>
        </w:tc>
        <w:tc>
          <w:tcPr>
            <w:tcW w:w="8860" w:type="dxa"/>
            <w:gridSpan w:val="2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Выполнение детодней в течение календарного года (при показателе выше среднего по району)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5.5</w:t>
            </w:r>
          </w:p>
        </w:tc>
        <w:tc>
          <w:tcPr>
            <w:tcW w:w="422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 xml:space="preserve">Участие воспитанников в конкурсах 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860" w:type="dxa"/>
            <w:gridSpan w:val="2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Наличие победителей и призёров: </w:t>
            </w:r>
          </w:p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муниципального уровня;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29" w:type="dxa"/>
            <w:vMerge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860" w:type="dxa"/>
            <w:gridSpan w:val="2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tabs>
                <w:tab w:val="left" w:pos="6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- регионального уровня; 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29" w:type="dxa"/>
            <w:vMerge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860" w:type="dxa"/>
            <w:gridSpan w:val="2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tabs>
                <w:tab w:val="left" w:pos="6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всероссийского уровня;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AE78C5" w:rsidRPr="00AE78C5" w:rsidTr="00797439">
        <w:tc>
          <w:tcPr>
            <w:tcW w:w="15048" w:type="dxa"/>
            <w:gridSpan w:val="5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Критерий 6: Личный вклад в развитие муниципальной системы образования</w:t>
            </w:r>
          </w:p>
        </w:tc>
      </w:tr>
      <w:tr w:rsidR="00AE78C5" w:rsidRPr="00AE78C5" w:rsidTr="00797439">
        <w:trPr>
          <w:trHeight w:val="626"/>
        </w:trPr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lastRenderedPageBreak/>
              <w:t>6.1</w:t>
            </w:r>
          </w:p>
        </w:tc>
        <w:tc>
          <w:tcPr>
            <w:tcW w:w="4371" w:type="dxa"/>
            <w:gridSpan w:val="2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Личное участие руководителя в профессиональных конкурсах, грантах, проектах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Участие в конкурсах, грантах, проектах, научно-практических конференциях: 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международного уровня;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-федерального уровня;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регионального уровня;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муниципального уровня.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6.2</w:t>
            </w:r>
          </w:p>
        </w:tc>
        <w:tc>
          <w:tcPr>
            <w:tcW w:w="4371" w:type="dxa"/>
            <w:gridSpan w:val="2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 xml:space="preserve">Участие руководителя в семинарах, конференциях, форумах, педагогических чтениях 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Зафиксированные результаты участия (выступления, организация выставок и др.):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федерального уровня;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регионального  уровня;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муниципального уровня.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15048" w:type="dxa"/>
            <w:gridSpan w:val="5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Критерий 7: Удовлетворенность населения качеством предоставляемых услуг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7.1</w:t>
            </w:r>
          </w:p>
        </w:tc>
        <w:tc>
          <w:tcPr>
            <w:tcW w:w="4371" w:type="dxa"/>
            <w:gridSpan w:val="2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Данные мониторинга, проводимого  ОУ среди воспитателей, родителей, педагогов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-менее 50% удовлетворенных;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-от 50% до 70%;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-выше 70%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15048" w:type="dxa"/>
            <w:gridSpan w:val="5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8. Иные критерии</w:t>
            </w:r>
          </w:p>
        </w:tc>
      </w:tr>
      <w:tr w:rsidR="00AE78C5" w:rsidRPr="00AE78C5" w:rsidTr="00797439">
        <w:tc>
          <w:tcPr>
            <w:tcW w:w="699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8.1</w:t>
            </w:r>
          </w:p>
        </w:tc>
        <w:tc>
          <w:tcPr>
            <w:tcW w:w="4371" w:type="dxa"/>
            <w:gridSpan w:val="2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Функционирование на базе ДОУ: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группы кратковременного пребывания детей дошкольного возраста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AE78C5" w:rsidRPr="00AE78C5" w:rsidRDefault="00AE78C5" w:rsidP="00AE78C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E78C5" w:rsidRPr="00AE78C5" w:rsidRDefault="00AE78C5" w:rsidP="00AE78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8C5">
        <w:rPr>
          <w:rFonts w:ascii="Times New Roman" w:eastAsia="Times New Roman" w:hAnsi="Times New Roman"/>
          <w:sz w:val="28"/>
          <w:szCs w:val="28"/>
          <w:lang w:eastAsia="ru-RU"/>
        </w:rPr>
        <w:t>Итого 175 баллов</w:t>
      </w:r>
    </w:p>
    <w:p w:rsidR="00AE78C5" w:rsidRPr="00AE78C5" w:rsidRDefault="00AE78C5" w:rsidP="00AE78C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center"/>
        <w:rPr>
          <w:rFonts w:ascii="Times New Roman" w:hAnsi="Times New Roman"/>
        </w:rPr>
      </w:pPr>
    </w:p>
    <w:p w:rsidR="00AE78C5" w:rsidRDefault="00AE78C5" w:rsidP="00AE78C5">
      <w:pPr>
        <w:jc w:val="right"/>
        <w:rPr>
          <w:rFonts w:ascii="Times New Roman" w:hAnsi="Times New Roman"/>
        </w:rPr>
      </w:pPr>
      <w:r w:rsidRPr="00AE78C5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3</w:t>
      </w:r>
      <w:r w:rsidRPr="00AE78C5">
        <w:rPr>
          <w:rFonts w:ascii="Times New Roman" w:hAnsi="Times New Roman"/>
        </w:rPr>
        <w:t xml:space="preserve"> к приказу УО </w:t>
      </w:r>
      <w:r w:rsidRPr="00AE78C5">
        <w:rPr>
          <w:rFonts w:ascii="Times New Roman" w:hAnsi="Times New Roman"/>
        </w:rPr>
        <w:br/>
        <w:t>№ 1/14 от 09.01.2020</w:t>
      </w:r>
    </w:p>
    <w:p w:rsidR="00AE78C5" w:rsidRPr="00AE78C5" w:rsidRDefault="00AE78C5" w:rsidP="00AE78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78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ПОКАЗАТЕЛИ </w:t>
      </w:r>
      <w:r w:rsidRPr="00AE78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ОЦЕНКИ РЕЗУЛЬТАТИВНОСТИ ПРОФЕССИОНАЛЬНОЙ  ДЕЯТЕЛЬНОСТИ </w:t>
      </w:r>
    </w:p>
    <w:p w:rsidR="00AE78C5" w:rsidRPr="00AE78C5" w:rsidRDefault="00AE78C5" w:rsidP="00AE78C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78C5"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РУКОВОДИТЕЛЯ ОБРАЗОВАТЕЛЬНОГО УЧРЕЖДЕНИЯ ДОПОЛНИТЕЛЬНОГО ОБРАЗОВАНИЯ</w:t>
      </w:r>
    </w:p>
    <w:p w:rsidR="00AE78C5" w:rsidRPr="00AE78C5" w:rsidRDefault="00AE78C5" w:rsidP="00AE78C5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371"/>
        <w:gridCol w:w="8718"/>
        <w:gridCol w:w="1260"/>
      </w:tblGrid>
      <w:tr w:rsidR="00AE78C5" w:rsidRPr="00AE78C5" w:rsidTr="00797439">
        <w:tc>
          <w:tcPr>
            <w:tcW w:w="699" w:type="dxa"/>
            <w:shd w:val="clear" w:color="auto" w:fill="auto"/>
            <w:vAlign w:val="center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№№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1" w:type="dxa"/>
            <w:shd w:val="clear" w:color="auto" w:fill="auto"/>
            <w:vAlign w:val="center"/>
          </w:tcPr>
          <w:p w:rsidR="00AE78C5" w:rsidRPr="00AE78C5" w:rsidRDefault="00AE78C5" w:rsidP="00AE78C5">
            <w:pPr>
              <w:keepNext/>
              <w:shd w:val="clear" w:color="auto" w:fill="FFFFFF"/>
              <w:suppressAutoHyphens/>
              <w:snapToGrid w:val="0"/>
              <w:spacing w:after="0" w:line="240" w:lineRule="auto"/>
              <w:ind w:left="5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E78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AE78C5" w:rsidRPr="00AE78C5" w:rsidRDefault="00AE78C5" w:rsidP="00AE78C5">
            <w:pPr>
              <w:keepNext/>
              <w:shd w:val="clear" w:color="auto" w:fill="FFFFFF"/>
              <w:suppressAutoHyphens/>
              <w:snapToGrid w:val="0"/>
              <w:spacing w:after="0" w:line="240" w:lineRule="auto"/>
              <w:ind w:left="5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E78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Измерители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AE78C5" w:rsidRPr="00AE78C5" w:rsidTr="00797439">
        <w:tc>
          <w:tcPr>
            <w:tcW w:w="15048" w:type="dxa"/>
            <w:gridSpan w:val="4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Критерии 1: Наличие условий для осуществления образовательного процесса, отвечающего современным требованиям</w:t>
            </w:r>
          </w:p>
        </w:tc>
      </w:tr>
      <w:tr w:rsidR="00AE78C5" w:rsidRPr="00AE78C5" w:rsidTr="00797439">
        <w:trPr>
          <w:trHeight w:val="792"/>
        </w:trPr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 xml:space="preserve">Обеспечение безопасности участников образовательного процесса  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Соблюдение в учреждении мер противопожарной и антитеррористической безопасности, охраны труда, санитарно-гигиенического режима: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-функционирование пожарной сигнализации и «тревожной кнопки»;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-соблюдение в образовательном учреждении пропускного режима для воспитанников и посетителей;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-отсутствие зарегистрированных  случаев  травматизма обучающихся и работников за 2019 г.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8C5" w:rsidRPr="00AE78C5" w:rsidTr="00797439">
        <w:trPr>
          <w:trHeight w:val="516"/>
        </w:trPr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bCs/>
                <w:lang w:eastAsia="ru-RU"/>
              </w:rPr>
              <w:t>Развитие материально-технического состояния образовательного учреждения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Обеспечение современных учебно-бытовых условий (наличие оборудованных гардеробов, спортзалов, внутренних туалетов  и т.д.);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-создание новых инфраструктурных элементов (компьютерного класса, музея) за 2019;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-выполнение необходимых объемов текущего и капитального ремонта;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-улучшение материально-технической базы (приобретение оборудования, учебных кабинетов и т.д.) 2019г.;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-наличие ограждения, состояние территории вокруг школы;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-эстетические условия  кабинетов и других помещений;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-привлечение внебюджетных средств на развитие образовательного учреждения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Укомплектованность учреждения педагогическими кадрами  соответствующей квалификации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 Укомплектованность учреждения педагогами, их соответствие квалификационным требованиям: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- 100% укомплектованность учреждения педагогами;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доля педагогов, имеющих  первую и высшую квалификационную категорию 50% и более;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доля педагогов, имеющих высшее профессиональное образование 70% и более;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доля педагогов, прошедших повышение квалификации 80% и более;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систематическое моральное и материальное стимулирование педагогов;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отсутствие текучести кадров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4371" w:type="dxa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Деятельность по формированию  кадрового ресурса образовательной организации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Реализация мероприятий по привлечению молодых педагогов, в том числе и специалистов из других сфер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15048" w:type="dxa"/>
            <w:gridSpan w:val="4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Критерий 2: Создание условий для сохранения и укрепления здоровья учащихся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 xml:space="preserve">Создание условий для сохранения здоровья обучающихся 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-Наличие целевой программы здоровьесбережения или раздела в программе развития образовательного учреждения;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-положительная динамика охвата учащихся, занимающихся в спортивных секциях на базе образовательного учреждения;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-организации отдыха и оздоровления обучающихся в каникулярное время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15048" w:type="dxa"/>
            <w:gridSpan w:val="4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Критерий 3: Эффективность управленческой деятельности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Обеспечение государственно-обществен ного характера управления в учреждении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Эффективность функционирования  органа государственно-общественного управления: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создана и функционирует одна из форм государственно-общественного управления образовательным учреждением (она зарегистрирована, разработано и утверждено положение);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руководитель образовательного учреждения систематически представляет публичный отчет;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создан и успешно функционирует  сайт (наличие актуальной, полной и общедоступной информации по деятельности ОУ);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наличие общественного объединения (при наличии локального акта, плана работы и отчёта)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bCs/>
                <w:lang w:eastAsia="ru-RU"/>
              </w:rPr>
              <w:t>Соответствие деятельности ОУ требованиям законодательства в сфере образования. Создание и обеспечение благоприятного морально-психологиче ского климата в коллективе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Отсутствие предписаний надзорных органов.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Благоприятные взаимоотношения между участниками образовательного процесса:</w:t>
            </w:r>
            <w:r w:rsidRPr="00AE78C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- отсутствие </w:t>
            </w:r>
            <w:r w:rsidRPr="00AE78C5">
              <w:rPr>
                <w:rFonts w:ascii="Times New Roman" w:eastAsia="Times New Roman" w:hAnsi="Times New Roman"/>
                <w:bCs/>
                <w:lang w:eastAsia="ru-RU"/>
              </w:rPr>
              <w:t xml:space="preserve">конфликтных ситуаций между участниками образовательного процесса, отсутствие </w:t>
            </w:r>
            <w:r w:rsidRPr="00AE78C5">
              <w:rPr>
                <w:rFonts w:ascii="Times New Roman" w:eastAsia="Times New Roman" w:hAnsi="Times New Roman"/>
                <w:lang w:eastAsia="ru-RU"/>
              </w:rPr>
              <w:t>обоснованных жалоб и обращений родителей и педагогических работников на деятельность руководства школы;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отсутствие обоснованных жалоб со стороны родителей (законных представителей) на деятельность образовательного учреждения;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стабильность педагогического коллектива, административно-управленческого персонала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bCs/>
                <w:lang w:eastAsia="ru-RU"/>
              </w:rPr>
              <w:t>Создание условий для профессионального совершенствования педагогических кадров образовательной организации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Организация методического сопровождения  (проведение семинаров и др. мероприятий по организации помощи ОУ со стороны специалистов)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rPr>
          <w:trHeight w:val="1012"/>
        </w:trPr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Наличие у педагогических работников образовательной организации методических разработок, публикаций по методическому сопровождению образовательного процесса на:</w:t>
            </w:r>
          </w:p>
          <w:p w:rsidR="00AE78C5" w:rsidRPr="00AE78C5" w:rsidRDefault="00AE78C5" w:rsidP="00AE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муниципальном уровне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региональном уровне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федеральном уровне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E78C5" w:rsidRPr="00AE78C5" w:rsidTr="00797439">
        <w:trPr>
          <w:trHeight w:val="315"/>
        </w:trPr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3.4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дополнительных общеразвивающих программ на платной основе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Организация работы по привлечению внебюджетных средств; 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реализации дополнительных общеразвивающих  программ на платной основе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3.5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Исполнительская дисциплина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-своевременность прохождения процедуры лицензирования и государственной аккредитации образовательного учреждения, внесение изменений в локальные нормативные документы;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-своевременное представление требуемой информации в вышестоящие органы управления (статистические и иные отчеты, аналитическая информация и др.);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-своевременное и качественное исполнение документов: приказов, распоряжений, актов, должностных инструкций;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-отсутствие дисциплинарных взысканий у руководителя муниципального образовательного учреждения за отчетный период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3.6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Применение инновационных технологий в управленческой деятельности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Внедрение программно-целевого подхода в практику управления образовательным учреждением: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-наличие и реализация целевых программ, утвержденных в установленном порядке;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-наличие и эффективное использование автоматизированных программ управления (расписание занятий, мониторинг качества образования и т.д.);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</w:t>
            </w:r>
            <w:r w:rsidRPr="00AE7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качественное </w:t>
            </w:r>
            <w:r w:rsidRPr="00AE78C5">
              <w:rPr>
                <w:rFonts w:ascii="Times New Roman" w:eastAsia="Times New Roman" w:hAnsi="Times New Roman"/>
                <w:lang w:eastAsia="ru-RU"/>
              </w:rPr>
              <w:t>ведение в образовательных организациях АИС "Сетевой город. Образование"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3.7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 xml:space="preserve">Достижения образовательного учреждения  </w:t>
            </w:r>
          </w:p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Участие ученического и педагогического коллективов в конкурсах, соревнованиях и других общественно значимых мероприятиях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Наличие достижений: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муниципального уровня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регионального уровня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федерального уровня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AE78C5" w:rsidRPr="00AE78C5" w:rsidTr="00797439">
        <w:tc>
          <w:tcPr>
            <w:tcW w:w="699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3.8</w:t>
            </w:r>
          </w:p>
        </w:tc>
        <w:tc>
          <w:tcPr>
            <w:tcW w:w="4371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Участие в экспериментальных проектах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Образовательное учреждение принимает активное участие в реализации муниципальных  целевых программ 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15048" w:type="dxa"/>
            <w:gridSpan w:val="4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Критерии 4: Социальный критерий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Охват учащихся системой дополнительного образования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-Наличие программы взаимодействия или плана совместной работы с  образовательными учреждениями;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-положительная динамика охвата детей дополнительным образованием (не менее 100% в сравнении с предыдущим годом);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-занятость детей «группы риска» в системе дополнительного образования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lastRenderedPageBreak/>
              <w:t>4.2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Совершенствование деятельности организаций дополнительного образования детей  по организации летнего образовательного отдыха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-организация работы лагеря с дневным пребыванием в каникулярное время;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-организация занятости воспитанников различными формами деятельности в период школьных каникул;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-организация лагеря труда и отдыха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-организация  занятости детей «группы риска» в каникулярное время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15048" w:type="dxa"/>
            <w:gridSpan w:val="4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Критерии 5: Результативность образовательной деятельности.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Участие воспитанников в конкурсах,  конференциях, олимпиадах и др.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Наличие победителей и призёров:</w:t>
            </w:r>
          </w:p>
          <w:p w:rsidR="00AE78C5" w:rsidRPr="00AE78C5" w:rsidRDefault="00AE78C5" w:rsidP="00AE78C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80"/>
              </w:tabs>
              <w:suppressAutoHyphens/>
              <w:spacing w:after="0" w:line="240" w:lineRule="auto"/>
              <w:ind w:left="68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муниципального уровня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80"/>
              </w:tabs>
              <w:suppressAutoHyphens/>
              <w:spacing w:after="0" w:line="240" w:lineRule="auto"/>
              <w:ind w:left="68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регионального уровня 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80"/>
              </w:tabs>
              <w:suppressAutoHyphens/>
              <w:spacing w:after="0" w:line="240" w:lineRule="auto"/>
              <w:ind w:left="68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всероссийского уровня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Участие воспитанников  в семинарах, форумах, конференциях и др. общественно значимых  мероприятиях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участие в мероприятиях муниципального уровня;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rPr>
          <w:trHeight w:val="339"/>
        </w:trPr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участие в мероприятиях регионального уровня;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5.3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 xml:space="preserve">Создание доступной среды обучения для воспитанников различных категорий </w:t>
            </w:r>
          </w:p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Реализация технологии дистанционного обучения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Реализация дополнительных общеразвивающих программ, направленных на:</w:t>
            </w:r>
          </w:p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реализацию Концепции общенациональной системы выявления и развития молодых талантов;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</w:t>
            </w:r>
            <w:r w:rsidRPr="00AE7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78C5">
              <w:rPr>
                <w:rFonts w:ascii="Times New Roman" w:eastAsia="Times New Roman" w:hAnsi="Times New Roman"/>
                <w:lang w:eastAsia="ru-RU"/>
              </w:rPr>
              <w:t>развитие системы выявления и поддержки одаренных и высокомотивированных обучающихся;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работу с детьми с особыми потребностями в образовании (дети-инвалиды, дети с ограниченными  возможностями здоровья, дети-сироты, дети-мигранты, дети, находящиеся в трудной жизненной ситуации и др.)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5.4</w:t>
            </w:r>
          </w:p>
        </w:tc>
        <w:tc>
          <w:tcPr>
            <w:tcW w:w="4371" w:type="dxa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Сохранность контингента воспитанников, посещающих ОУ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При значении показателя от 90 - 100%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E78C5" w:rsidRPr="00AE78C5" w:rsidTr="00797439">
        <w:tc>
          <w:tcPr>
            <w:tcW w:w="699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5.5</w:t>
            </w:r>
          </w:p>
        </w:tc>
        <w:tc>
          <w:tcPr>
            <w:tcW w:w="4371" w:type="dxa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Мониторинг индивидуальных достижений детей в освоении дополнительных общеразвивающих программ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Наличие мониторинга индивидуальных достижений детей в освоении образовательных программ, социализации, физическом, эстетическом и т.п. развитии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5.6</w:t>
            </w:r>
          </w:p>
        </w:tc>
        <w:tc>
          <w:tcPr>
            <w:tcW w:w="4371" w:type="dxa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Успешность освоения воспитанниками</w:t>
            </w:r>
          </w:p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дополнительных общеразвивающих программ (по итогам стартового, промежуточного и итогового контроля)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При значении показателя от 90 - 100%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rPr>
          <w:trHeight w:val="915"/>
        </w:trPr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lastRenderedPageBreak/>
              <w:t>5.7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Мониторинг, обобщение его результатов и подготовка аналитических материалов о ходе и итогах реализации дополнительных общеразвивающих программ, освоения их обучающимися, соответствия с прогнозируемыми</w:t>
            </w:r>
          </w:p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и достигнутыми результатами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Наличие мониторинга, обобщение его результатов и подготовка аналитических</w:t>
            </w:r>
          </w:p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материалов о ходе и итогах реализации дополнительных общеразвивающих</w:t>
            </w:r>
          </w:p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программ, освоения  их обучающимися;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rPr>
          <w:trHeight w:val="840"/>
        </w:trPr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соответствия прогнозируемых и достигнутых результатов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15048" w:type="dxa"/>
            <w:gridSpan w:val="4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Критерий 6: Личный вклад в развитие муниципальной системы образования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Личное участие руководителя в профессиональных конкурсах, грантах, проектах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Участие в конкурсах, грантах, проектах, научно-практических конференциях: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муниципального уровня.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регионального уровня;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федерального уровня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6.2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 xml:space="preserve">Участие руководителя в семинарах, конференциях, форумах, педагогических чтениях 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Зафиксированные результаты участия (выступления, организация выставок и др.):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муниципального уровня;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регионального  уровня;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- федерального уровня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AE78C5" w:rsidRPr="00AE78C5" w:rsidTr="00797439">
        <w:tc>
          <w:tcPr>
            <w:tcW w:w="15048" w:type="dxa"/>
            <w:gridSpan w:val="4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Критерий 7: Удовлетворенность населения качеством предоставляемых услуг</w:t>
            </w:r>
          </w:p>
        </w:tc>
      </w:tr>
      <w:tr w:rsidR="00AE78C5" w:rsidRPr="00AE78C5" w:rsidTr="00797439">
        <w:trPr>
          <w:trHeight w:val="362"/>
        </w:trPr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7.1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Данные мониторинга, проводимого  среди воспитанников, родителей по результатам НОКО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 xml:space="preserve">Менее 50% удовлетворенных; 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от 50% до 70%;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78C5" w:rsidRPr="00AE78C5" w:rsidTr="00797439"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выше 70%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c>
          <w:tcPr>
            <w:tcW w:w="15048" w:type="dxa"/>
            <w:gridSpan w:val="4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8. Иные критерии</w:t>
            </w:r>
          </w:p>
        </w:tc>
      </w:tr>
      <w:tr w:rsidR="00AE78C5" w:rsidRPr="00AE78C5" w:rsidTr="00797439">
        <w:tc>
          <w:tcPr>
            <w:tcW w:w="699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8.1</w:t>
            </w:r>
          </w:p>
        </w:tc>
        <w:tc>
          <w:tcPr>
            <w:tcW w:w="4371" w:type="dxa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Функционирование на базе ОУ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группы кратковременного пребывания детей дошкольного возраста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78C5" w:rsidRPr="00AE78C5" w:rsidTr="00797439">
        <w:trPr>
          <w:trHeight w:val="690"/>
        </w:trPr>
        <w:tc>
          <w:tcPr>
            <w:tcW w:w="699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8.2.</w:t>
            </w:r>
          </w:p>
        </w:tc>
        <w:tc>
          <w:tcPr>
            <w:tcW w:w="4371" w:type="dxa"/>
            <w:vMerge w:val="restart"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b/>
                <w:lang w:eastAsia="ru-RU"/>
              </w:rPr>
              <w:t>Реализация механизмов сетевого партнерства в реализации дополнительных общеразвивающих программ, в том числе и на договорной основе с организациями дошкольного, общего образования, дополнительного образования детей</w:t>
            </w: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Наличие сетевого</w:t>
            </w:r>
            <w:r w:rsidRPr="00AE7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78C5">
              <w:rPr>
                <w:rFonts w:ascii="Times New Roman" w:eastAsia="Times New Roman" w:hAnsi="Times New Roman"/>
                <w:lang w:eastAsia="ru-RU"/>
              </w:rPr>
              <w:t>партнерства в реализации дополнительных общеразвивающих программ</w:t>
            </w:r>
          </w:p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78C5" w:rsidRPr="00AE78C5" w:rsidTr="00797439">
        <w:trPr>
          <w:trHeight w:val="1080"/>
        </w:trPr>
        <w:tc>
          <w:tcPr>
            <w:tcW w:w="699" w:type="dxa"/>
            <w:vMerge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1" w:type="dxa"/>
            <w:vMerge/>
            <w:shd w:val="clear" w:color="auto" w:fill="auto"/>
          </w:tcPr>
          <w:p w:rsidR="00AE78C5" w:rsidRPr="00AE78C5" w:rsidRDefault="00AE78C5" w:rsidP="00AE78C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718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Наличие сетевого партнерства в реализации дополнительных общеразвивающих программ на договорной основе с организациями дошкольного, общего образования, дополнительного образования детей</w:t>
            </w:r>
          </w:p>
        </w:tc>
        <w:tc>
          <w:tcPr>
            <w:tcW w:w="1260" w:type="dxa"/>
            <w:shd w:val="clear" w:color="auto" w:fill="auto"/>
          </w:tcPr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78C5" w:rsidRPr="00AE78C5" w:rsidRDefault="00AE78C5" w:rsidP="00A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8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</w:tbl>
    <w:p w:rsidR="00AE78C5" w:rsidRPr="00AE78C5" w:rsidRDefault="00AE78C5" w:rsidP="00AE78C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E78C5" w:rsidRPr="00AE78C5" w:rsidRDefault="00AE78C5" w:rsidP="00AE78C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E78C5" w:rsidRPr="00AE78C5" w:rsidRDefault="00AE78C5" w:rsidP="00AE78C5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AE78C5">
        <w:rPr>
          <w:rFonts w:ascii="Times New Roman" w:eastAsia="Times New Roman" w:hAnsi="Times New Roman"/>
          <w:sz w:val="28"/>
          <w:lang w:eastAsia="ru-RU"/>
        </w:rPr>
        <w:t>Итого – 166 баллов</w:t>
      </w:r>
    </w:p>
    <w:p w:rsidR="00AE78C5" w:rsidRPr="00AE78C5" w:rsidRDefault="00AE78C5" w:rsidP="00AB2604">
      <w:pPr>
        <w:rPr>
          <w:rFonts w:ascii="Times New Roman" w:hAnsi="Times New Roman"/>
        </w:rPr>
      </w:pPr>
      <w:bookmarkStart w:id="0" w:name="_GoBack"/>
      <w:bookmarkEnd w:id="0"/>
    </w:p>
    <w:sectPr w:rsidR="00AE78C5" w:rsidRPr="00AE78C5" w:rsidSect="00AE78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50C31B9C"/>
    <w:multiLevelType w:val="hybridMultilevel"/>
    <w:tmpl w:val="2BBE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42"/>
    <w:rsid w:val="00037745"/>
    <w:rsid w:val="00071EF2"/>
    <w:rsid w:val="000934DF"/>
    <w:rsid w:val="001943E4"/>
    <w:rsid w:val="002A4C44"/>
    <w:rsid w:val="003120B7"/>
    <w:rsid w:val="003D4134"/>
    <w:rsid w:val="00547742"/>
    <w:rsid w:val="00612788"/>
    <w:rsid w:val="00627531"/>
    <w:rsid w:val="007E2928"/>
    <w:rsid w:val="00956F91"/>
    <w:rsid w:val="00973A56"/>
    <w:rsid w:val="009841BC"/>
    <w:rsid w:val="00AB2604"/>
    <w:rsid w:val="00AD760C"/>
    <w:rsid w:val="00AE78C5"/>
    <w:rsid w:val="00B55CCA"/>
    <w:rsid w:val="00B85AC0"/>
    <w:rsid w:val="00D77AB7"/>
    <w:rsid w:val="00DC5524"/>
    <w:rsid w:val="00F2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742"/>
    <w:pPr>
      <w:ind w:left="720"/>
      <w:contextualSpacing/>
    </w:pPr>
  </w:style>
  <w:style w:type="paragraph" w:customStyle="1" w:styleId="a4">
    <w:name w:val="Знак Знак Знак Знак"/>
    <w:basedOn w:val="a"/>
    <w:rsid w:val="00AE78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742"/>
    <w:pPr>
      <w:ind w:left="720"/>
      <w:contextualSpacing/>
    </w:pPr>
  </w:style>
  <w:style w:type="paragraph" w:customStyle="1" w:styleId="a4">
    <w:name w:val="Знак Знак Знак Знак"/>
    <w:basedOn w:val="a"/>
    <w:rsid w:val="00AE78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2018-01-25T07:20:00Z</dcterms:created>
  <dcterms:modified xsi:type="dcterms:W3CDTF">2020-09-15T08:58:00Z</dcterms:modified>
</cp:coreProperties>
</file>